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5449B" w14:textId="6F184454" w:rsidR="0049053C" w:rsidRDefault="0049053C" w:rsidP="008D4BEF">
      <w:pPr>
        <w:jc w:val="center"/>
      </w:pPr>
    </w:p>
    <w:p w14:paraId="33D5B604" w14:textId="546FAF2D" w:rsidR="004E6B60" w:rsidRDefault="00303AFC" w:rsidP="008D4BEF">
      <w:pPr>
        <w:jc w:val="center"/>
        <w:rPr>
          <w:b/>
          <w:bCs/>
          <w:color w:val="005959"/>
          <w:sz w:val="28"/>
          <w:szCs w:val="28"/>
        </w:rPr>
      </w:pPr>
      <w:r>
        <w:rPr>
          <w:noProof/>
        </w:rPr>
        <w:drawing>
          <wp:inline distT="0" distB="0" distL="0" distR="0" wp14:anchorId="20F160B9" wp14:editId="32D7D023">
            <wp:extent cx="1619250" cy="1619250"/>
            <wp:effectExtent l="0" t="0" r="0" b="0"/>
            <wp:docPr id="458918606" name="Picture 2" descr="A logo for a laundry servic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918606" name="Picture 2" descr="A logo for a laundry servic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EC332" w14:textId="18669E5B" w:rsidR="00CF0185" w:rsidRDefault="00CF0185" w:rsidP="008D4BEF">
      <w:pPr>
        <w:jc w:val="center"/>
        <w:rPr>
          <w:b/>
          <w:bCs/>
          <w:color w:val="005959"/>
          <w:sz w:val="28"/>
          <w:szCs w:val="28"/>
        </w:rPr>
      </w:pPr>
      <w:r w:rsidRPr="00760650">
        <w:rPr>
          <w:b/>
          <w:bCs/>
          <w:color w:val="005959"/>
          <w:sz w:val="28"/>
          <w:szCs w:val="28"/>
        </w:rPr>
        <w:t>Interfields Horse &amp; Hound Laundry Services Order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BE3DC5" w14:paraId="0A6864EC" w14:textId="77777777" w:rsidTr="0079451D">
        <w:tc>
          <w:tcPr>
            <w:tcW w:w="2263" w:type="dxa"/>
          </w:tcPr>
          <w:p w14:paraId="36539777" w14:textId="77777777" w:rsidR="00BE3DC5" w:rsidRPr="00760650" w:rsidRDefault="00BE3DC5" w:rsidP="0079451D">
            <w:pPr>
              <w:rPr>
                <w:b/>
                <w:bCs/>
                <w:color w:val="005959"/>
              </w:rPr>
            </w:pPr>
            <w:r w:rsidRPr="00760650">
              <w:rPr>
                <w:b/>
                <w:bCs/>
                <w:color w:val="005959"/>
              </w:rPr>
              <w:t>Name</w:t>
            </w:r>
          </w:p>
        </w:tc>
        <w:tc>
          <w:tcPr>
            <w:tcW w:w="8193" w:type="dxa"/>
          </w:tcPr>
          <w:p w14:paraId="3FE68AD2" w14:textId="13C04097" w:rsidR="00BE3DC5" w:rsidRDefault="00BE3DC5" w:rsidP="0079451D">
            <w:pPr>
              <w:rPr>
                <w:b/>
                <w:bCs/>
              </w:rPr>
            </w:pPr>
          </w:p>
        </w:tc>
      </w:tr>
      <w:tr w:rsidR="00BE3DC5" w14:paraId="4AA0AF15" w14:textId="77777777" w:rsidTr="0079451D">
        <w:tc>
          <w:tcPr>
            <w:tcW w:w="2263" w:type="dxa"/>
          </w:tcPr>
          <w:p w14:paraId="61F461E9" w14:textId="77777777" w:rsidR="00BE3DC5" w:rsidRPr="00760650" w:rsidRDefault="00BE3DC5" w:rsidP="0079451D">
            <w:pPr>
              <w:rPr>
                <w:b/>
                <w:bCs/>
                <w:color w:val="005959"/>
              </w:rPr>
            </w:pPr>
            <w:r w:rsidRPr="00760650">
              <w:rPr>
                <w:b/>
                <w:bCs/>
                <w:color w:val="005959"/>
              </w:rPr>
              <w:t>Address</w:t>
            </w:r>
          </w:p>
        </w:tc>
        <w:tc>
          <w:tcPr>
            <w:tcW w:w="8193" w:type="dxa"/>
          </w:tcPr>
          <w:p w14:paraId="775D1FFA" w14:textId="517A8DF6" w:rsidR="00BE3DC5" w:rsidRDefault="00BE3DC5" w:rsidP="0079451D">
            <w:pPr>
              <w:rPr>
                <w:b/>
                <w:bCs/>
              </w:rPr>
            </w:pPr>
          </w:p>
        </w:tc>
      </w:tr>
      <w:tr w:rsidR="00BE3DC5" w14:paraId="04583A02" w14:textId="77777777" w:rsidTr="0079451D">
        <w:tc>
          <w:tcPr>
            <w:tcW w:w="2263" w:type="dxa"/>
          </w:tcPr>
          <w:p w14:paraId="11699CD0" w14:textId="77777777" w:rsidR="00BE3DC5" w:rsidRPr="00760650" w:rsidRDefault="00BE3DC5" w:rsidP="0079451D">
            <w:pPr>
              <w:rPr>
                <w:b/>
                <w:bCs/>
                <w:color w:val="005959"/>
              </w:rPr>
            </w:pPr>
            <w:r w:rsidRPr="00760650">
              <w:rPr>
                <w:b/>
                <w:bCs/>
                <w:color w:val="005959"/>
              </w:rPr>
              <w:t>Phone Number</w:t>
            </w:r>
          </w:p>
        </w:tc>
        <w:tc>
          <w:tcPr>
            <w:tcW w:w="8193" w:type="dxa"/>
          </w:tcPr>
          <w:p w14:paraId="1BB1856C" w14:textId="65A4FD8B" w:rsidR="00BE3DC5" w:rsidRDefault="00BE3DC5" w:rsidP="0079451D">
            <w:pPr>
              <w:rPr>
                <w:b/>
                <w:bCs/>
              </w:rPr>
            </w:pPr>
          </w:p>
        </w:tc>
      </w:tr>
      <w:tr w:rsidR="00BE3DC5" w14:paraId="1058BF31" w14:textId="77777777" w:rsidTr="0079451D">
        <w:tc>
          <w:tcPr>
            <w:tcW w:w="2263" w:type="dxa"/>
          </w:tcPr>
          <w:p w14:paraId="47B613ED" w14:textId="77777777" w:rsidR="00BE3DC5" w:rsidRPr="00760650" w:rsidRDefault="00BE3DC5" w:rsidP="0079451D">
            <w:pPr>
              <w:rPr>
                <w:b/>
                <w:bCs/>
                <w:color w:val="005959"/>
              </w:rPr>
            </w:pPr>
            <w:r w:rsidRPr="00760650">
              <w:rPr>
                <w:b/>
                <w:bCs/>
                <w:color w:val="005959"/>
              </w:rPr>
              <w:t>Email</w:t>
            </w:r>
          </w:p>
        </w:tc>
        <w:tc>
          <w:tcPr>
            <w:tcW w:w="8193" w:type="dxa"/>
          </w:tcPr>
          <w:p w14:paraId="2F274397" w14:textId="059F9BE9" w:rsidR="00BE3DC5" w:rsidRDefault="00BE3DC5" w:rsidP="0079451D">
            <w:pPr>
              <w:rPr>
                <w:b/>
                <w:bCs/>
              </w:rPr>
            </w:pPr>
          </w:p>
        </w:tc>
      </w:tr>
    </w:tbl>
    <w:p w14:paraId="0986BFF7" w14:textId="77777777" w:rsidR="00BE3DC5" w:rsidRPr="00760650" w:rsidRDefault="00BE3DC5" w:rsidP="008D4BEF">
      <w:pPr>
        <w:jc w:val="center"/>
        <w:rPr>
          <w:b/>
          <w:bCs/>
          <w:color w:val="005959"/>
          <w:sz w:val="28"/>
          <w:szCs w:val="28"/>
        </w:rPr>
      </w:pPr>
    </w:p>
    <w:tbl>
      <w:tblPr>
        <w:tblStyle w:val="TableGrid"/>
        <w:tblW w:w="10485" w:type="dxa"/>
        <w:tblLayout w:type="fixed"/>
        <w:tblLook w:val="04A0" w:firstRow="1" w:lastRow="0" w:firstColumn="1" w:lastColumn="0" w:noHBand="0" w:noVBand="1"/>
      </w:tblPr>
      <w:tblGrid>
        <w:gridCol w:w="1271"/>
        <w:gridCol w:w="3544"/>
        <w:gridCol w:w="4678"/>
        <w:gridCol w:w="992"/>
      </w:tblGrid>
      <w:tr w:rsidR="003C6EFA" w14:paraId="17AD9F7F" w14:textId="77777777" w:rsidTr="00FA5B5E">
        <w:tc>
          <w:tcPr>
            <w:tcW w:w="1271" w:type="dxa"/>
          </w:tcPr>
          <w:p w14:paraId="19816188" w14:textId="20ACBB99" w:rsidR="003C6EFA" w:rsidRPr="00704B68" w:rsidRDefault="003C6EFA" w:rsidP="003C6EFA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704B68">
              <w:rPr>
                <w:b/>
                <w:bCs/>
                <w:color w:val="005959"/>
                <w:sz w:val="24"/>
                <w:szCs w:val="24"/>
              </w:rPr>
              <w:t>Quantity</w:t>
            </w:r>
          </w:p>
        </w:tc>
        <w:tc>
          <w:tcPr>
            <w:tcW w:w="3544" w:type="dxa"/>
          </w:tcPr>
          <w:p w14:paraId="4C4E32E3" w14:textId="5116B87F" w:rsidR="003C6EFA" w:rsidRPr="00704B68" w:rsidRDefault="003C6EFA" w:rsidP="003C6EFA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704B68">
              <w:rPr>
                <w:b/>
                <w:bCs/>
                <w:color w:val="005959"/>
                <w:sz w:val="24"/>
                <w:szCs w:val="24"/>
              </w:rPr>
              <w:t>Service</w:t>
            </w:r>
          </w:p>
        </w:tc>
        <w:tc>
          <w:tcPr>
            <w:tcW w:w="4678" w:type="dxa"/>
          </w:tcPr>
          <w:p w14:paraId="099FFA6A" w14:textId="1ABCF449" w:rsidR="003C6EFA" w:rsidRPr="00704B68" w:rsidRDefault="009229E7" w:rsidP="003C6EFA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704B68">
              <w:rPr>
                <w:b/>
                <w:bCs/>
                <w:color w:val="005959"/>
                <w:sz w:val="24"/>
                <w:szCs w:val="24"/>
              </w:rPr>
              <w:t>Description</w:t>
            </w:r>
          </w:p>
        </w:tc>
        <w:tc>
          <w:tcPr>
            <w:tcW w:w="992" w:type="dxa"/>
          </w:tcPr>
          <w:p w14:paraId="7012AE17" w14:textId="262F8F7A" w:rsidR="003C6EFA" w:rsidRPr="00704B68" w:rsidRDefault="003C6EFA" w:rsidP="003C6EFA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704B68">
              <w:rPr>
                <w:b/>
                <w:bCs/>
                <w:color w:val="005959"/>
                <w:sz w:val="24"/>
                <w:szCs w:val="24"/>
              </w:rPr>
              <w:t>Price £</w:t>
            </w:r>
          </w:p>
        </w:tc>
      </w:tr>
      <w:tr w:rsidR="003C6EFA" w14:paraId="679929CA" w14:textId="77777777" w:rsidTr="00FA5B5E">
        <w:tc>
          <w:tcPr>
            <w:tcW w:w="1271" w:type="dxa"/>
          </w:tcPr>
          <w:p w14:paraId="4B68306D" w14:textId="5F41A515" w:rsidR="003C6EFA" w:rsidRPr="0087741D" w:rsidRDefault="003C6EFA" w:rsidP="003C6EFA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2AA0F9D8" w14:textId="6FB0C67C" w:rsidR="003C6EFA" w:rsidRPr="0087741D" w:rsidRDefault="003C6EFA" w:rsidP="00415B5E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87741D">
              <w:rPr>
                <w:b/>
                <w:bCs/>
                <w:color w:val="005959"/>
                <w:sz w:val="24"/>
                <w:szCs w:val="24"/>
              </w:rPr>
              <w:t>Stable Rug</w:t>
            </w:r>
          </w:p>
        </w:tc>
        <w:tc>
          <w:tcPr>
            <w:tcW w:w="4678" w:type="dxa"/>
          </w:tcPr>
          <w:p w14:paraId="00E21F3C" w14:textId="77777777" w:rsidR="003C6EFA" w:rsidRDefault="003C6EFA" w:rsidP="00415B5E">
            <w:pPr>
              <w:rPr>
                <w:sz w:val="24"/>
                <w:szCs w:val="24"/>
              </w:rPr>
            </w:pPr>
          </w:p>
          <w:p w14:paraId="37DCBD71" w14:textId="2D977CA6" w:rsidR="00FA5B5E" w:rsidRPr="0087741D" w:rsidRDefault="00FA5B5E" w:rsidP="00415B5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10E2B20" w14:textId="5A34D503" w:rsidR="003C6EFA" w:rsidRPr="0087741D" w:rsidRDefault="003C6EFA" w:rsidP="00415B5E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87741D">
              <w:rPr>
                <w:b/>
                <w:bCs/>
                <w:color w:val="005959"/>
                <w:sz w:val="24"/>
                <w:szCs w:val="24"/>
              </w:rPr>
              <w:t>12.00</w:t>
            </w:r>
          </w:p>
        </w:tc>
      </w:tr>
      <w:tr w:rsidR="003C6EFA" w14:paraId="059E01D1" w14:textId="77777777" w:rsidTr="00FA5B5E">
        <w:tc>
          <w:tcPr>
            <w:tcW w:w="1271" w:type="dxa"/>
          </w:tcPr>
          <w:p w14:paraId="42426D49" w14:textId="74670C30" w:rsidR="003C6EFA" w:rsidRPr="0087741D" w:rsidRDefault="003C6EFA" w:rsidP="003C6EFA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31C809F1" w14:textId="6BBB87E4" w:rsidR="003C6EFA" w:rsidRPr="0087741D" w:rsidRDefault="003C6EFA" w:rsidP="00415B5E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87741D">
              <w:rPr>
                <w:b/>
                <w:bCs/>
                <w:color w:val="005959"/>
                <w:sz w:val="24"/>
                <w:szCs w:val="24"/>
              </w:rPr>
              <w:t>Thermatex, Fleece, Summer Sheet, Fly Sheet</w:t>
            </w:r>
          </w:p>
        </w:tc>
        <w:tc>
          <w:tcPr>
            <w:tcW w:w="4678" w:type="dxa"/>
          </w:tcPr>
          <w:p w14:paraId="66473562" w14:textId="4D44E2F5" w:rsidR="003C6EFA" w:rsidRPr="0087741D" w:rsidRDefault="003C6EFA" w:rsidP="00415B5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294E83B" w14:textId="033D6B3A" w:rsidR="003C6EFA" w:rsidRPr="0087741D" w:rsidRDefault="003C6EFA" w:rsidP="00415B5E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87741D">
              <w:rPr>
                <w:b/>
                <w:bCs/>
                <w:color w:val="005959"/>
                <w:sz w:val="24"/>
                <w:szCs w:val="24"/>
              </w:rPr>
              <w:t>10.00</w:t>
            </w:r>
          </w:p>
        </w:tc>
      </w:tr>
      <w:tr w:rsidR="003C6EFA" w14:paraId="11AF8116" w14:textId="77777777" w:rsidTr="00FA5B5E">
        <w:tc>
          <w:tcPr>
            <w:tcW w:w="1271" w:type="dxa"/>
          </w:tcPr>
          <w:p w14:paraId="7520E3E1" w14:textId="304B8D6B" w:rsidR="003C6EFA" w:rsidRPr="0087741D" w:rsidRDefault="003C6EFA" w:rsidP="003C6EFA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1E8184A7" w14:textId="145937FB" w:rsidR="003C6EFA" w:rsidRPr="0087741D" w:rsidRDefault="003C6EFA" w:rsidP="00415B5E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87741D">
              <w:rPr>
                <w:b/>
                <w:bCs/>
                <w:color w:val="005959"/>
                <w:sz w:val="24"/>
                <w:szCs w:val="24"/>
              </w:rPr>
              <w:t>Outdoor Rug</w:t>
            </w:r>
          </w:p>
        </w:tc>
        <w:tc>
          <w:tcPr>
            <w:tcW w:w="4678" w:type="dxa"/>
          </w:tcPr>
          <w:p w14:paraId="6CA93EBD" w14:textId="77777777" w:rsidR="003C6EFA" w:rsidRDefault="003C6EFA" w:rsidP="00415B5E">
            <w:pPr>
              <w:rPr>
                <w:sz w:val="24"/>
                <w:szCs w:val="24"/>
              </w:rPr>
            </w:pPr>
          </w:p>
          <w:p w14:paraId="7DE1C3D6" w14:textId="29DE4593" w:rsidR="00FA5B5E" w:rsidRPr="0087741D" w:rsidRDefault="00FA5B5E" w:rsidP="00415B5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47B1A5F" w14:textId="52D62F4F" w:rsidR="003C6EFA" w:rsidRPr="0087741D" w:rsidRDefault="003C6EFA" w:rsidP="00415B5E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87741D">
              <w:rPr>
                <w:b/>
                <w:bCs/>
                <w:color w:val="005959"/>
                <w:sz w:val="24"/>
                <w:szCs w:val="24"/>
              </w:rPr>
              <w:t>14.00</w:t>
            </w:r>
          </w:p>
        </w:tc>
      </w:tr>
      <w:tr w:rsidR="003C6EFA" w14:paraId="2B64D1B1" w14:textId="77777777" w:rsidTr="00FA5B5E">
        <w:tc>
          <w:tcPr>
            <w:tcW w:w="1271" w:type="dxa"/>
          </w:tcPr>
          <w:p w14:paraId="0EC8C314" w14:textId="5D7CFEA3" w:rsidR="003C6EFA" w:rsidRPr="0087741D" w:rsidRDefault="003C6EFA" w:rsidP="003C6EFA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418D0D9B" w14:textId="3DC55F4A" w:rsidR="003C6EFA" w:rsidRPr="0087741D" w:rsidRDefault="003C6EFA" w:rsidP="00415B5E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87741D">
              <w:rPr>
                <w:b/>
                <w:bCs/>
                <w:color w:val="005959"/>
                <w:sz w:val="24"/>
                <w:szCs w:val="24"/>
              </w:rPr>
              <w:t>Outdoor Rug – Wash &amp; Proof</w:t>
            </w:r>
          </w:p>
        </w:tc>
        <w:tc>
          <w:tcPr>
            <w:tcW w:w="4678" w:type="dxa"/>
          </w:tcPr>
          <w:p w14:paraId="20C52AE1" w14:textId="77777777" w:rsidR="003C6EFA" w:rsidRDefault="003C6EFA" w:rsidP="00415B5E">
            <w:pPr>
              <w:rPr>
                <w:sz w:val="24"/>
                <w:szCs w:val="24"/>
              </w:rPr>
            </w:pPr>
          </w:p>
          <w:p w14:paraId="58A1A99E" w14:textId="46D0C20E" w:rsidR="00FA5B5E" w:rsidRPr="0087741D" w:rsidRDefault="00FA5B5E" w:rsidP="00415B5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4C8EE26" w14:textId="5C4EDDD9" w:rsidR="003C6EFA" w:rsidRPr="0087741D" w:rsidRDefault="003C6EFA" w:rsidP="00415B5E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87741D">
              <w:rPr>
                <w:b/>
                <w:bCs/>
                <w:color w:val="005959"/>
                <w:sz w:val="24"/>
                <w:szCs w:val="24"/>
              </w:rPr>
              <w:t>19.00</w:t>
            </w:r>
          </w:p>
        </w:tc>
      </w:tr>
      <w:tr w:rsidR="003C6EFA" w14:paraId="70A5AA0D" w14:textId="77777777" w:rsidTr="00FA5B5E">
        <w:tc>
          <w:tcPr>
            <w:tcW w:w="1271" w:type="dxa"/>
          </w:tcPr>
          <w:p w14:paraId="02CD5ABB" w14:textId="1F4198F8" w:rsidR="003C6EFA" w:rsidRPr="0087741D" w:rsidRDefault="003C6EFA" w:rsidP="003C6EFA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17756A10" w14:textId="57E5822F" w:rsidR="003C6EFA" w:rsidRPr="0087741D" w:rsidRDefault="003C6EFA" w:rsidP="00415B5E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87741D">
              <w:rPr>
                <w:b/>
                <w:bCs/>
                <w:color w:val="005959"/>
                <w:sz w:val="24"/>
                <w:szCs w:val="24"/>
              </w:rPr>
              <w:t>Saddlecloth – White</w:t>
            </w:r>
          </w:p>
        </w:tc>
        <w:sdt>
          <w:sdtPr>
            <w:rPr>
              <w:sz w:val="24"/>
              <w:szCs w:val="24"/>
            </w:rPr>
            <w:id w:val="-460572683"/>
            <w:placeholder>
              <w:docPart w:val="0DF7740DED094C4EAD41A4B6E4B3EFFB"/>
            </w:placeholder>
          </w:sdtPr>
          <w:sdtContent>
            <w:tc>
              <w:tcPr>
                <w:tcW w:w="4678" w:type="dxa"/>
              </w:tcPr>
              <w:p w14:paraId="1EDABC45" w14:textId="51B16D4D" w:rsidR="00E22C8C" w:rsidRPr="0087741D" w:rsidRDefault="00E22C8C" w:rsidP="00415B5E">
                <w:pPr>
                  <w:rPr>
                    <w:sz w:val="24"/>
                    <w:szCs w:val="24"/>
                  </w:rPr>
                </w:pPr>
              </w:p>
              <w:p w14:paraId="1E9A45DE" w14:textId="0241515B" w:rsidR="003C6EFA" w:rsidRPr="0087741D" w:rsidRDefault="003C6EFA" w:rsidP="00415B5E">
                <w:pPr>
                  <w:rPr>
                    <w:sz w:val="24"/>
                    <w:szCs w:val="24"/>
                  </w:rPr>
                </w:pPr>
              </w:p>
            </w:tc>
          </w:sdtContent>
        </w:sdt>
        <w:tc>
          <w:tcPr>
            <w:tcW w:w="992" w:type="dxa"/>
          </w:tcPr>
          <w:p w14:paraId="3D6BEE67" w14:textId="74D8073B" w:rsidR="003C6EFA" w:rsidRPr="0087741D" w:rsidRDefault="003C6EFA" w:rsidP="00415B5E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87741D">
              <w:rPr>
                <w:b/>
                <w:bCs/>
                <w:color w:val="005959"/>
                <w:sz w:val="24"/>
                <w:szCs w:val="24"/>
              </w:rPr>
              <w:t>3.00</w:t>
            </w:r>
          </w:p>
        </w:tc>
      </w:tr>
      <w:tr w:rsidR="003C6EFA" w14:paraId="5D3FA0B7" w14:textId="77777777" w:rsidTr="00FA5B5E">
        <w:tc>
          <w:tcPr>
            <w:tcW w:w="1271" w:type="dxa"/>
          </w:tcPr>
          <w:p w14:paraId="31CEE6E8" w14:textId="4705A063" w:rsidR="003C6EFA" w:rsidRPr="0087741D" w:rsidRDefault="003C6EFA" w:rsidP="003C6EFA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1C2332E8" w14:textId="1AC018EC" w:rsidR="003C6EFA" w:rsidRPr="0087741D" w:rsidRDefault="003C6EFA" w:rsidP="00415B5E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87741D">
              <w:rPr>
                <w:b/>
                <w:bCs/>
                <w:color w:val="005959"/>
                <w:sz w:val="24"/>
                <w:szCs w:val="24"/>
              </w:rPr>
              <w:t>Saddlecloth – Coloured</w:t>
            </w:r>
          </w:p>
        </w:tc>
        <w:tc>
          <w:tcPr>
            <w:tcW w:w="4678" w:type="dxa"/>
          </w:tcPr>
          <w:p w14:paraId="02B4A55A" w14:textId="77777777" w:rsidR="003C6EFA" w:rsidRDefault="003C6EFA" w:rsidP="00415B5E">
            <w:pPr>
              <w:rPr>
                <w:sz w:val="24"/>
                <w:szCs w:val="24"/>
              </w:rPr>
            </w:pPr>
          </w:p>
          <w:p w14:paraId="39F7AD48" w14:textId="7F92153D" w:rsidR="00FA5B5E" w:rsidRPr="0087741D" w:rsidRDefault="00FA5B5E" w:rsidP="00415B5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DC6588B" w14:textId="78679CCF" w:rsidR="003C6EFA" w:rsidRPr="0087741D" w:rsidRDefault="003C6EFA" w:rsidP="00415B5E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87741D">
              <w:rPr>
                <w:b/>
                <w:bCs/>
                <w:color w:val="005959"/>
                <w:sz w:val="24"/>
                <w:szCs w:val="24"/>
              </w:rPr>
              <w:t>2.50</w:t>
            </w:r>
          </w:p>
        </w:tc>
      </w:tr>
      <w:tr w:rsidR="003C6EFA" w14:paraId="2CB0F0CA" w14:textId="77777777" w:rsidTr="00FA5B5E">
        <w:tc>
          <w:tcPr>
            <w:tcW w:w="1271" w:type="dxa"/>
          </w:tcPr>
          <w:p w14:paraId="55AF066B" w14:textId="537E6F62" w:rsidR="003C6EFA" w:rsidRPr="0087741D" w:rsidRDefault="003C6EFA" w:rsidP="003C6EFA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4B3E26A3" w14:textId="5688D306" w:rsidR="003C6EFA" w:rsidRPr="0087741D" w:rsidRDefault="003C6EFA" w:rsidP="00415B5E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87741D">
              <w:rPr>
                <w:b/>
                <w:bCs/>
                <w:color w:val="005959"/>
                <w:sz w:val="24"/>
                <w:szCs w:val="24"/>
              </w:rPr>
              <w:t>Travel Boots - pair</w:t>
            </w:r>
          </w:p>
        </w:tc>
        <w:tc>
          <w:tcPr>
            <w:tcW w:w="4678" w:type="dxa"/>
          </w:tcPr>
          <w:p w14:paraId="6D6C1D08" w14:textId="77777777" w:rsidR="003C6EFA" w:rsidRDefault="003C6EFA" w:rsidP="00415B5E">
            <w:pPr>
              <w:rPr>
                <w:sz w:val="24"/>
                <w:szCs w:val="24"/>
              </w:rPr>
            </w:pPr>
          </w:p>
          <w:p w14:paraId="37C40F3C" w14:textId="292FFC2A" w:rsidR="00FA5B5E" w:rsidRPr="0087741D" w:rsidRDefault="00FA5B5E" w:rsidP="00415B5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0C6FBA6" w14:textId="511BEF9C" w:rsidR="003C6EFA" w:rsidRPr="0087741D" w:rsidRDefault="003C6EFA" w:rsidP="00415B5E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87741D">
              <w:rPr>
                <w:b/>
                <w:bCs/>
                <w:color w:val="005959"/>
                <w:sz w:val="24"/>
                <w:szCs w:val="24"/>
              </w:rPr>
              <w:t>7.00</w:t>
            </w:r>
          </w:p>
        </w:tc>
      </w:tr>
      <w:tr w:rsidR="003C6EFA" w14:paraId="3227B6FB" w14:textId="77777777" w:rsidTr="00FA5B5E">
        <w:tc>
          <w:tcPr>
            <w:tcW w:w="1271" w:type="dxa"/>
          </w:tcPr>
          <w:p w14:paraId="17DED9DE" w14:textId="3483DBEB" w:rsidR="003C6EFA" w:rsidRPr="0087741D" w:rsidRDefault="003C6EFA" w:rsidP="003C6EFA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579F1B66" w14:textId="5A147D59" w:rsidR="003C6EFA" w:rsidRPr="0087741D" w:rsidRDefault="003C6EFA" w:rsidP="00415B5E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87741D">
              <w:rPr>
                <w:b/>
                <w:bCs/>
                <w:color w:val="005959"/>
                <w:sz w:val="24"/>
                <w:szCs w:val="24"/>
              </w:rPr>
              <w:t>Exercise - pair</w:t>
            </w:r>
          </w:p>
        </w:tc>
        <w:tc>
          <w:tcPr>
            <w:tcW w:w="4678" w:type="dxa"/>
          </w:tcPr>
          <w:p w14:paraId="645486C0" w14:textId="77777777" w:rsidR="003C6EFA" w:rsidRDefault="003C6EFA" w:rsidP="00415B5E">
            <w:pPr>
              <w:rPr>
                <w:sz w:val="24"/>
                <w:szCs w:val="24"/>
              </w:rPr>
            </w:pPr>
          </w:p>
          <w:p w14:paraId="5B266522" w14:textId="42A73AC7" w:rsidR="00FA5B5E" w:rsidRPr="0087741D" w:rsidRDefault="00FA5B5E" w:rsidP="00415B5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6CC9973" w14:textId="2A640BD3" w:rsidR="003C6EFA" w:rsidRPr="0087741D" w:rsidRDefault="003C6EFA" w:rsidP="00415B5E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87741D">
              <w:rPr>
                <w:b/>
                <w:bCs/>
                <w:color w:val="005959"/>
                <w:sz w:val="24"/>
                <w:szCs w:val="24"/>
              </w:rPr>
              <w:t>3.00</w:t>
            </w:r>
          </w:p>
        </w:tc>
      </w:tr>
      <w:tr w:rsidR="003C6EFA" w14:paraId="66B0325D" w14:textId="77777777" w:rsidTr="00FA5B5E">
        <w:tc>
          <w:tcPr>
            <w:tcW w:w="1271" w:type="dxa"/>
          </w:tcPr>
          <w:p w14:paraId="5AF9C969" w14:textId="41988DA1" w:rsidR="003C6EFA" w:rsidRPr="0087741D" w:rsidRDefault="003C6EFA" w:rsidP="003C6EFA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07B490F3" w14:textId="5F1995F3" w:rsidR="003C6EFA" w:rsidRPr="0087741D" w:rsidRDefault="003C6EFA" w:rsidP="00415B5E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87741D">
              <w:rPr>
                <w:b/>
                <w:bCs/>
                <w:color w:val="005959"/>
                <w:sz w:val="24"/>
                <w:szCs w:val="24"/>
              </w:rPr>
              <w:t>Dog Bed</w:t>
            </w:r>
          </w:p>
        </w:tc>
        <w:tc>
          <w:tcPr>
            <w:tcW w:w="4678" w:type="dxa"/>
          </w:tcPr>
          <w:p w14:paraId="52465C10" w14:textId="77777777" w:rsidR="003C6EFA" w:rsidRDefault="003C6EFA" w:rsidP="00415B5E">
            <w:pPr>
              <w:rPr>
                <w:sz w:val="24"/>
                <w:szCs w:val="24"/>
              </w:rPr>
            </w:pPr>
          </w:p>
          <w:p w14:paraId="2BA1712A" w14:textId="0E03749B" w:rsidR="00FA5B5E" w:rsidRPr="0087741D" w:rsidRDefault="00FA5B5E" w:rsidP="00415B5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F1A8012" w14:textId="68193F62" w:rsidR="003C6EFA" w:rsidRPr="0087741D" w:rsidRDefault="003C6EFA" w:rsidP="00415B5E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87741D">
              <w:rPr>
                <w:b/>
                <w:bCs/>
                <w:color w:val="005959"/>
                <w:sz w:val="24"/>
                <w:szCs w:val="24"/>
              </w:rPr>
              <w:t>10.00</w:t>
            </w:r>
          </w:p>
        </w:tc>
      </w:tr>
      <w:tr w:rsidR="003C6EFA" w14:paraId="5CF489FC" w14:textId="77777777" w:rsidTr="00FA5B5E">
        <w:tc>
          <w:tcPr>
            <w:tcW w:w="1271" w:type="dxa"/>
          </w:tcPr>
          <w:p w14:paraId="3108C558" w14:textId="147E295D" w:rsidR="003C6EFA" w:rsidRPr="0087741D" w:rsidRDefault="003C6EFA" w:rsidP="003C6EFA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5A5BE2A7" w14:textId="739A6437" w:rsidR="003C6EFA" w:rsidRPr="0087741D" w:rsidRDefault="003C6EFA" w:rsidP="00415B5E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87741D">
              <w:rPr>
                <w:b/>
                <w:bCs/>
                <w:color w:val="005959"/>
                <w:sz w:val="24"/>
                <w:szCs w:val="24"/>
              </w:rPr>
              <w:t>Dog Rug - Blanket</w:t>
            </w:r>
          </w:p>
        </w:tc>
        <w:tc>
          <w:tcPr>
            <w:tcW w:w="4678" w:type="dxa"/>
          </w:tcPr>
          <w:p w14:paraId="6572B1F6" w14:textId="77777777" w:rsidR="003C6EFA" w:rsidRDefault="003C6EFA" w:rsidP="00415B5E">
            <w:pPr>
              <w:rPr>
                <w:sz w:val="24"/>
                <w:szCs w:val="24"/>
              </w:rPr>
            </w:pPr>
          </w:p>
          <w:p w14:paraId="31F44E33" w14:textId="29A228A7" w:rsidR="00FA5B5E" w:rsidRPr="0087741D" w:rsidRDefault="00FA5B5E" w:rsidP="00415B5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B5DEA5A" w14:textId="49F75E95" w:rsidR="003C6EFA" w:rsidRPr="0087741D" w:rsidRDefault="003C6EFA" w:rsidP="00415B5E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87741D">
              <w:rPr>
                <w:b/>
                <w:bCs/>
                <w:color w:val="005959"/>
                <w:sz w:val="24"/>
                <w:szCs w:val="24"/>
              </w:rPr>
              <w:t>4.00</w:t>
            </w:r>
          </w:p>
        </w:tc>
      </w:tr>
      <w:tr w:rsidR="003C6EFA" w14:paraId="3C369825" w14:textId="77777777" w:rsidTr="00FA5B5E">
        <w:tc>
          <w:tcPr>
            <w:tcW w:w="1271" w:type="dxa"/>
          </w:tcPr>
          <w:p w14:paraId="44894723" w14:textId="3DE6DA5F" w:rsidR="003C6EFA" w:rsidRPr="0087741D" w:rsidRDefault="003C6EFA" w:rsidP="003C6EFA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3F51198B" w14:textId="05038320" w:rsidR="003C6EFA" w:rsidRPr="0087741D" w:rsidRDefault="003C6EFA" w:rsidP="00415B5E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87741D">
              <w:rPr>
                <w:b/>
                <w:bCs/>
                <w:color w:val="005959"/>
                <w:sz w:val="24"/>
                <w:szCs w:val="24"/>
              </w:rPr>
              <w:t>Pet Towels</w:t>
            </w:r>
          </w:p>
        </w:tc>
        <w:sdt>
          <w:sdtPr>
            <w:rPr>
              <w:sz w:val="24"/>
              <w:szCs w:val="24"/>
            </w:rPr>
            <w:id w:val="-2030019857"/>
            <w:placeholder>
              <w:docPart w:val="E23FAFD0AE5D4F55B1D12EC6C00F10E8"/>
            </w:placeholder>
          </w:sdtPr>
          <w:sdtContent>
            <w:tc>
              <w:tcPr>
                <w:tcW w:w="4678" w:type="dxa"/>
              </w:tcPr>
              <w:p w14:paraId="62053FE2" w14:textId="4CFE4DFB" w:rsidR="00E22C8C" w:rsidRPr="0087741D" w:rsidRDefault="00E22C8C" w:rsidP="00415B5E">
                <w:pPr>
                  <w:rPr>
                    <w:sz w:val="24"/>
                    <w:szCs w:val="24"/>
                  </w:rPr>
                </w:pPr>
              </w:p>
              <w:p w14:paraId="7334DCC0" w14:textId="279A358E" w:rsidR="003C6EFA" w:rsidRPr="0087741D" w:rsidRDefault="003C6EFA" w:rsidP="00415B5E">
                <w:pPr>
                  <w:rPr>
                    <w:sz w:val="24"/>
                    <w:szCs w:val="24"/>
                  </w:rPr>
                </w:pPr>
              </w:p>
            </w:tc>
          </w:sdtContent>
        </w:sdt>
        <w:tc>
          <w:tcPr>
            <w:tcW w:w="992" w:type="dxa"/>
          </w:tcPr>
          <w:p w14:paraId="52B31B99" w14:textId="09007FD6" w:rsidR="003C6EFA" w:rsidRPr="0087741D" w:rsidRDefault="003C6EFA" w:rsidP="00415B5E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87741D">
              <w:rPr>
                <w:b/>
                <w:bCs/>
                <w:color w:val="005959"/>
                <w:sz w:val="24"/>
                <w:szCs w:val="24"/>
              </w:rPr>
              <w:t>2.00</w:t>
            </w:r>
          </w:p>
        </w:tc>
      </w:tr>
      <w:tr w:rsidR="003C6EFA" w14:paraId="18155702" w14:textId="77777777" w:rsidTr="00FA5B5E">
        <w:tc>
          <w:tcPr>
            <w:tcW w:w="1271" w:type="dxa"/>
          </w:tcPr>
          <w:p w14:paraId="2EE1994D" w14:textId="5C543145" w:rsidR="003C6EFA" w:rsidRPr="0087741D" w:rsidRDefault="003C6EFA" w:rsidP="003C6EFA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60934D41" w14:textId="72CA20E3" w:rsidR="003C6EFA" w:rsidRPr="0087741D" w:rsidRDefault="003C6EFA" w:rsidP="00415B5E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87741D">
              <w:rPr>
                <w:b/>
                <w:bCs/>
                <w:color w:val="005959"/>
                <w:sz w:val="24"/>
                <w:szCs w:val="24"/>
              </w:rPr>
              <w:t>Deep’ Steam’ Clean</w:t>
            </w:r>
          </w:p>
        </w:tc>
        <w:sdt>
          <w:sdtPr>
            <w:rPr>
              <w:sz w:val="24"/>
              <w:szCs w:val="24"/>
            </w:rPr>
            <w:id w:val="-478069911"/>
            <w:placeholder>
              <w:docPart w:val="54673258893D426582723CFCA0AE9AC3"/>
            </w:placeholder>
          </w:sdtPr>
          <w:sdtContent>
            <w:tc>
              <w:tcPr>
                <w:tcW w:w="4678" w:type="dxa"/>
              </w:tcPr>
              <w:p w14:paraId="7BD2C49A" w14:textId="530282AE" w:rsidR="00E22C8C" w:rsidRPr="0087741D" w:rsidRDefault="00E22C8C" w:rsidP="00415B5E">
                <w:pPr>
                  <w:rPr>
                    <w:sz w:val="24"/>
                    <w:szCs w:val="24"/>
                  </w:rPr>
                </w:pPr>
              </w:p>
              <w:p w14:paraId="531A1EDA" w14:textId="2A14D241" w:rsidR="003C6EFA" w:rsidRPr="0087741D" w:rsidRDefault="003C6EFA" w:rsidP="00415B5E">
                <w:pPr>
                  <w:rPr>
                    <w:sz w:val="24"/>
                    <w:szCs w:val="24"/>
                  </w:rPr>
                </w:pPr>
              </w:p>
            </w:tc>
          </w:sdtContent>
        </w:sdt>
        <w:tc>
          <w:tcPr>
            <w:tcW w:w="992" w:type="dxa"/>
          </w:tcPr>
          <w:p w14:paraId="591BBC58" w14:textId="7930758A" w:rsidR="003C6EFA" w:rsidRPr="0087741D" w:rsidRDefault="003C6EFA" w:rsidP="00415B5E">
            <w:pPr>
              <w:rPr>
                <w:b/>
                <w:bCs/>
                <w:color w:val="005959"/>
                <w:sz w:val="24"/>
                <w:szCs w:val="24"/>
              </w:rPr>
            </w:pPr>
            <w:r w:rsidRPr="0087741D">
              <w:rPr>
                <w:b/>
                <w:bCs/>
                <w:color w:val="005959"/>
                <w:sz w:val="24"/>
                <w:szCs w:val="24"/>
              </w:rPr>
              <w:t>5.00</w:t>
            </w:r>
          </w:p>
        </w:tc>
      </w:tr>
    </w:tbl>
    <w:p w14:paraId="2B1B9725" w14:textId="77777777" w:rsidR="00BE3DC5" w:rsidRDefault="00BE3DC5" w:rsidP="00A1041E">
      <w:pPr>
        <w:rPr>
          <w:b/>
          <w:bCs/>
          <w:sz w:val="20"/>
          <w:szCs w:val="20"/>
        </w:rPr>
      </w:pPr>
    </w:p>
    <w:p w14:paraId="2DF3C2B4" w14:textId="13502EB9" w:rsidR="00AD74F5" w:rsidRDefault="00D93E54" w:rsidP="00A1041E">
      <w:pPr>
        <w:rPr>
          <w:b/>
          <w:bCs/>
          <w:sz w:val="20"/>
          <w:szCs w:val="20"/>
        </w:rPr>
      </w:pPr>
      <w:r w:rsidRPr="00D93E54">
        <w:rPr>
          <w:b/>
          <w:bCs/>
          <w:sz w:val="20"/>
          <w:szCs w:val="20"/>
        </w:rPr>
        <w:t>Terms &amp; Conditions:</w:t>
      </w:r>
      <w:r w:rsidR="00A1041E">
        <w:rPr>
          <w:b/>
          <w:bCs/>
          <w:sz w:val="20"/>
          <w:szCs w:val="20"/>
        </w:rPr>
        <w:t xml:space="preserve"> </w:t>
      </w:r>
      <w:r w:rsidRPr="00D93E54">
        <w:rPr>
          <w:b/>
          <w:bCs/>
          <w:sz w:val="20"/>
          <w:szCs w:val="20"/>
        </w:rPr>
        <w:t>All items are left at the owner’s risk.</w:t>
      </w:r>
      <w:r w:rsidR="000E097F" w:rsidRPr="00A1041E">
        <w:rPr>
          <w:b/>
          <w:bCs/>
          <w:sz w:val="20"/>
          <w:szCs w:val="20"/>
        </w:rPr>
        <w:br/>
      </w:r>
      <w:r w:rsidRPr="00D93E54">
        <w:rPr>
          <w:b/>
          <w:bCs/>
          <w:sz w:val="20"/>
          <w:szCs w:val="20"/>
        </w:rPr>
        <w:t>Please ensure rugs are clearly labelled with your name.</w:t>
      </w:r>
      <w:r w:rsidR="00026BFA" w:rsidRPr="00A1041E">
        <w:rPr>
          <w:b/>
          <w:bCs/>
          <w:sz w:val="20"/>
          <w:szCs w:val="20"/>
        </w:rPr>
        <w:br/>
      </w:r>
      <w:r w:rsidRPr="00D93E54">
        <w:rPr>
          <w:b/>
          <w:bCs/>
          <w:sz w:val="20"/>
          <w:szCs w:val="20"/>
        </w:rPr>
        <w:t>Payment required upon collection unless otherwise arranged.</w:t>
      </w:r>
    </w:p>
    <w:p w14:paraId="28DEB4BB" w14:textId="77777777" w:rsidR="00AD74F5" w:rsidRDefault="00AD74F5" w:rsidP="00A1041E">
      <w:pPr>
        <w:rPr>
          <w:b/>
          <w:bCs/>
          <w:sz w:val="20"/>
          <w:szCs w:val="20"/>
        </w:rPr>
      </w:pPr>
    </w:p>
    <w:p w14:paraId="36C76BB6" w14:textId="75CDC2A5" w:rsidR="00E22C8C" w:rsidRDefault="00AD74F5" w:rsidP="00A1041E">
      <w:pPr>
        <w:rPr>
          <w:b/>
          <w:bCs/>
          <w:noProof/>
        </w:rPr>
      </w:pPr>
      <w:r>
        <w:rPr>
          <w:b/>
          <w:bCs/>
          <w:sz w:val="20"/>
          <w:szCs w:val="20"/>
        </w:rPr>
        <w:br/>
      </w:r>
      <w:r w:rsidR="00D93E54" w:rsidRPr="00D93E54">
        <w:rPr>
          <w:b/>
          <w:bCs/>
        </w:rPr>
        <w:t>Signature: _____________________________</w:t>
      </w:r>
      <w:r w:rsidR="00DE7626">
        <w:rPr>
          <w:b/>
          <w:bCs/>
        </w:rPr>
        <w:t>______</w:t>
      </w:r>
      <w:r w:rsidR="00DE7626">
        <w:rPr>
          <w:b/>
          <w:bCs/>
        </w:rPr>
        <w:tab/>
      </w:r>
      <w:r w:rsidR="00D93E54" w:rsidRPr="00D93E54">
        <w:rPr>
          <w:b/>
          <w:bCs/>
        </w:rPr>
        <w:t>Date</w:t>
      </w:r>
      <w:r w:rsidR="00DE7626">
        <w:rPr>
          <w:b/>
          <w:bCs/>
        </w:rPr>
        <w:t xml:space="preserve"> dropped off </w:t>
      </w:r>
      <w:r w:rsidR="00D93E54" w:rsidRPr="00D93E54">
        <w:rPr>
          <w:b/>
          <w:bCs/>
        </w:rPr>
        <w:t>: ______________</w:t>
      </w:r>
      <w:r w:rsidR="00DE7626">
        <w:rPr>
          <w:b/>
          <w:bCs/>
        </w:rPr>
        <w:t>___________________</w:t>
      </w:r>
      <w:r w:rsidR="006A6A4C">
        <w:rPr>
          <w:b/>
          <w:bCs/>
        </w:rPr>
        <w:t xml:space="preserve"> </w:t>
      </w:r>
      <w:r>
        <w:rPr>
          <w:b/>
          <w:bCs/>
          <w:noProof/>
        </w:rPr>
        <w:t xml:space="preserve">        </w:t>
      </w:r>
    </w:p>
    <w:p w14:paraId="65D955AB" w14:textId="4E4884AC" w:rsidR="002F36F3" w:rsidRPr="00C5256D" w:rsidRDefault="00AD74F5" w:rsidP="00E46B2B">
      <w:pPr>
        <w:rPr>
          <w:b/>
          <w:bCs/>
          <w:sz w:val="24"/>
          <w:szCs w:val="24"/>
        </w:rPr>
      </w:pPr>
      <w:r>
        <w:rPr>
          <w:b/>
          <w:bCs/>
          <w:noProof/>
        </w:rPr>
        <w:t xml:space="preserve">     </w:t>
      </w:r>
      <w:r w:rsidR="00BF6DAD" w:rsidRPr="00BF6DAD">
        <w:rPr>
          <w:b/>
          <w:bCs/>
          <w:sz w:val="20"/>
          <w:szCs w:val="20"/>
        </w:rPr>
        <w:t>Interfields Equestrian Ltd, Springbrook Farm, Lower Interfields, Leigh Sinton, Malvern</w:t>
      </w:r>
      <w:r w:rsidR="00C5256D" w:rsidRPr="005849DB">
        <w:rPr>
          <w:b/>
          <w:bCs/>
          <w:sz w:val="20"/>
          <w:szCs w:val="20"/>
        </w:rPr>
        <w:t>.</w:t>
      </w:r>
      <w:r w:rsidR="00BF6DAD" w:rsidRPr="00BF6DAD">
        <w:rPr>
          <w:b/>
          <w:bCs/>
          <w:sz w:val="20"/>
          <w:szCs w:val="20"/>
        </w:rPr>
        <w:t xml:space="preserve"> Worcestershire, WR14 </w:t>
      </w:r>
      <w:r w:rsidR="00BF6DAD" w:rsidRPr="00BF6DAD">
        <w:rPr>
          <w:b/>
          <w:bCs/>
          <w:sz w:val="18"/>
          <w:szCs w:val="18"/>
        </w:rPr>
        <w:t>1UU</w:t>
      </w:r>
      <w:r w:rsidR="005849DB">
        <w:rPr>
          <w:b/>
          <w:bCs/>
          <w:sz w:val="18"/>
          <w:szCs w:val="18"/>
        </w:rPr>
        <w:br/>
      </w:r>
      <w:r w:rsidR="00BF6DAD" w:rsidRPr="005849DB">
        <w:rPr>
          <w:b/>
          <w:bCs/>
        </w:rPr>
        <w:t xml:space="preserve">Tel: 07825 058829 Email: interfieldsequestrian@yahoo.com Website: </w:t>
      </w:r>
      <w:hyperlink r:id="rId6" w:history="1">
        <w:r w:rsidR="00021F6F" w:rsidRPr="005849DB">
          <w:rPr>
            <w:rStyle w:val="Hyperlink"/>
            <w:b/>
            <w:bCs/>
          </w:rPr>
          <w:t>www.interfields.co.uk</w:t>
        </w:r>
      </w:hyperlink>
    </w:p>
    <w:sectPr w:rsidR="002F36F3" w:rsidRPr="00C5256D" w:rsidSect="005849DB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32FE1"/>
    <w:multiLevelType w:val="multilevel"/>
    <w:tmpl w:val="01CC2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90903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vufPDkrUVs3dOa8Ec1grmC9lY11knj5CujZN/tFVcYBYLpnMi2B/lonzMX3ckDjc6wNy4F/v0WrhywRK9Z2q7A==" w:salt="08nnuOle79JS2PmeBrQQM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192"/>
    <w:rsid w:val="00006DD3"/>
    <w:rsid w:val="00021F6F"/>
    <w:rsid w:val="00026BFA"/>
    <w:rsid w:val="000A1972"/>
    <w:rsid w:val="000E097F"/>
    <w:rsid w:val="00105BF9"/>
    <w:rsid w:val="00111972"/>
    <w:rsid w:val="00276718"/>
    <w:rsid w:val="00277CD5"/>
    <w:rsid w:val="00287492"/>
    <w:rsid w:val="0029612E"/>
    <w:rsid w:val="002A05E9"/>
    <w:rsid w:val="002F36F3"/>
    <w:rsid w:val="00303AFC"/>
    <w:rsid w:val="003040BB"/>
    <w:rsid w:val="003C6EFA"/>
    <w:rsid w:val="003F4E2D"/>
    <w:rsid w:val="00407E3A"/>
    <w:rsid w:val="00415B5E"/>
    <w:rsid w:val="00470C42"/>
    <w:rsid w:val="0049053C"/>
    <w:rsid w:val="004B6C2D"/>
    <w:rsid w:val="004B7690"/>
    <w:rsid w:val="004E202F"/>
    <w:rsid w:val="004E6B60"/>
    <w:rsid w:val="00551632"/>
    <w:rsid w:val="005849DB"/>
    <w:rsid w:val="00626659"/>
    <w:rsid w:val="0069617D"/>
    <w:rsid w:val="006A6A4C"/>
    <w:rsid w:val="006D447A"/>
    <w:rsid w:val="006E0192"/>
    <w:rsid w:val="00704B68"/>
    <w:rsid w:val="00720F84"/>
    <w:rsid w:val="007212C0"/>
    <w:rsid w:val="00760650"/>
    <w:rsid w:val="00765052"/>
    <w:rsid w:val="0077198D"/>
    <w:rsid w:val="007B06F9"/>
    <w:rsid w:val="007B2B71"/>
    <w:rsid w:val="007B3C75"/>
    <w:rsid w:val="007B6CC0"/>
    <w:rsid w:val="007C14AE"/>
    <w:rsid w:val="007F13E3"/>
    <w:rsid w:val="0087741D"/>
    <w:rsid w:val="008A2CBB"/>
    <w:rsid w:val="008D4BEF"/>
    <w:rsid w:val="009130BF"/>
    <w:rsid w:val="009229E7"/>
    <w:rsid w:val="00925ACB"/>
    <w:rsid w:val="00A1041E"/>
    <w:rsid w:val="00A35E72"/>
    <w:rsid w:val="00A521CC"/>
    <w:rsid w:val="00A87E3F"/>
    <w:rsid w:val="00AD74F5"/>
    <w:rsid w:val="00AE1004"/>
    <w:rsid w:val="00B6055B"/>
    <w:rsid w:val="00BE3DC5"/>
    <w:rsid w:val="00BF6DAD"/>
    <w:rsid w:val="00C17FB7"/>
    <w:rsid w:val="00C31F88"/>
    <w:rsid w:val="00C5256D"/>
    <w:rsid w:val="00CF0185"/>
    <w:rsid w:val="00D93E54"/>
    <w:rsid w:val="00DA7AFF"/>
    <w:rsid w:val="00DB0348"/>
    <w:rsid w:val="00DC4F3E"/>
    <w:rsid w:val="00DE7626"/>
    <w:rsid w:val="00E14598"/>
    <w:rsid w:val="00E22C8C"/>
    <w:rsid w:val="00E42A33"/>
    <w:rsid w:val="00E46B2B"/>
    <w:rsid w:val="00EB355A"/>
    <w:rsid w:val="00F1729C"/>
    <w:rsid w:val="00F17D80"/>
    <w:rsid w:val="00F33A29"/>
    <w:rsid w:val="00FA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4FE5F"/>
  <w15:chartTrackingRefBased/>
  <w15:docId w15:val="{0F3208CB-FB51-478A-B8AD-6CA909BF8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01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01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01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01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01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01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01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01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01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01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01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01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019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019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01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01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01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01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01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01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01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01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01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01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01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019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01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019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019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B3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6055B"/>
    <w:rPr>
      <w:color w:val="666666"/>
    </w:rPr>
  </w:style>
  <w:style w:type="character" w:styleId="Hyperlink">
    <w:name w:val="Hyperlink"/>
    <w:basedOn w:val="DefaultParagraphFont"/>
    <w:uiPriority w:val="99"/>
    <w:unhideWhenUsed/>
    <w:rsid w:val="00021F6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1F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terfields.co.u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DF7740DED094C4EAD41A4B6E4B3EF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7222BC-E220-4EBF-8FE7-118112040FC7}"/>
      </w:docPartPr>
      <w:docPartBody>
        <w:p w:rsidR="00D857ED" w:rsidRDefault="00D71D7F" w:rsidP="00D71D7F">
          <w:pPr>
            <w:pStyle w:val="0DF7740DED094C4EAD41A4B6E4B3EFFB"/>
          </w:pPr>
          <w:r w:rsidRPr="003C229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23FAFD0AE5D4F55B1D12EC6C00F10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71AE8-ADFA-464E-9326-6E2233194BEA}"/>
      </w:docPartPr>
      <w:docPartBody>
        <w:p w:rsidR="00D857ED" w:rsidRDefault="00D71D7F" w:rsidP="00D71D7F">
          <w:pPr>
            <w:pStyle w:val="E23FAFD0AE5D4F55B1D12EC6C00F10E8"/>
          </w:pPr>
          <w:r w:rsidRPr="003C229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4673258893D426582723CFCA0AE9A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6DA9B5-BC46-4B0F-8B83-03BCF508E137}"/>
      </w:docPartPr>
      <w:docPartBody>
        <w:p w:rsidR="00D857ED" w:rsidRDefault="00D71D7F" w:rsidP="00D71D7F">
          <w:pPr>
            <w:pStyle w:val="54673258893D426582723CFCA0AE9AC3"/>
          </w:pPr>
          <w:r w:rsidRPr="003C229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BD"/>
    <w:rsid w:val="00146D98"/>
    <w:rsid w:val="003B0D76"/>
    <w:rsid w:val="003F4E2D"/>
    <w:rsid w:val="00626659"/>
    <w:rsid w:val="0069617D"/>
    <w:rsid w:val="00C828CC"/>
    <w:rsid w:val="00D71D7F"/>
    <w:rsid w:val="00D857ED"/>
    <w:rsid w:val="00F8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E" w:eastAsia="en-I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71D7F"/>
    <w:rPr>
      <w:color w:val="666666"/>
    </w:rPr>
  </w:style>
  <w:style w:type="paragraph" w:customStyle="1" w:styleId="0DF7740DED094C4EAD41A4B6E4B3EFFB">
    <w:name w:val="0DF7740DED094C4EAD41A4B6E4B3EFFB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E23FAFD0AE5D4F55B1D12EC6C00F10E8">
    <w:name w:val="E23FAFD0AE5D4F55B1D12EC6C00F10E8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  <w:style w:type="paragraph" w:customStyle="1" w:styleId="54673258893D426582723CFCA0AE9AC3">
    <w:name w:val="54673258893D426582723CFCA0AE9AC3"/>
    <w:rsid w:val="00D71D7F"/>
    <w:pPr>
      <w:spacing w:line="259" w:lineRule="auto"/>
    </w:pPr>
    <w:rPr>
      <w:rFonts w:eastAsiaTheme="minorHAnsi"/>
      <w:sz w:val="22"/>
      <w:szCs w:val="22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152</Words>
  <Characters>868</Characters>
  <Application>Microsoft Office Word</Application>
  <DocSecurity>8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Franklin</dc:creator>
  <cp:keywords/>
  <dc:description/>
  <cp:lastModifiedBy>Sarah Franklin</cp:lastModifiedBy>
  <cp:revision>13</cp:revision>
  <dcterms:created xsi:type="dcterms:W3CDTF">2025-09-02T21:05:00Z</dcterms:created>
  <dcterms:modified xsi:type="dcterms:W3CDTF">2025-09-07T17:00:00Z</dcterms:modified>
</cp:coreProperties>
</file>